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楷体" w:hAnsi="楷体"/>
        </w:rPr>
      </w:pPr>
      <w:bookmarkStart w:id="0" w:name="_Toc329088554"/>
      <w:bookmarkStart w:id="1" w:name="_Toc329155947"/>
      <w:bookmarkStart w:id="2" w:name="_Toc34322625"/>
      <w:r>
        <w:rPr>
          <w:rFonts w:hint="eastAsia" w:ascii="楷体" w:hAnsi="楷体"/>
        </w:rPr>
        <w:t xml:space="preserve"> </w:t>
      </w:r>
      <w:bookmarkEnd w:id="0"/>
      <w:bookmarkEnd w:id="1"/>
      <w:bookmarkEnd w:id="2"/>
      <w:r>
        <w:rPr>
          <w:rFonts w:hint="eastAsia" w:ascii="楷体" w:hAnsi="楷体"/>
        </w:rPr>
        <w:t>报价表(汇总表及清单)</w:t>
      </w:r>
      <w:bookmarkStart w:id="3" w:name="_GoBack"/>
      <w:bookmarkEnd w:id="3"/>
    </w:p>
    <w:tbl>
      <w:tblPr>
        <w:tblStyle w:val="3"/>
        <w:tblW w:w="11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962"/>
        <w:gridCol w:w="752"/>
        <w:gridCol w:w="813"/>
        <w:gridCol w:w="1085"/>
        <w:gridCol w:w="1221"/>
        <w:gridCol w:w="1220"/>
        <w:gridCol w:w="949"/>
        <w:gridCol w:w="949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项目编号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项目内容名称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数量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单位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单价(元)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总价(元)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制造商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品牌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产地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4996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响应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报价</w:t>
            </w:r>
          </w:p>
        </w:tc>
        <w:tc>
          <w:tcPr>
            <w:tcW w:w="623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（大写）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元整</w:t>
            </w:r>
          </w:p>
          <w:p>
            <w:pPr>
              <w:ind w:firstLine="0" w:firstLineChars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（￥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元）</w:t>
            </w:r>
          </w:p>
        </w:tc>
      </w:tr>
    </w:tbl>
    <w:p>
      <w:pPr>
        <w:ind w:firstLine="0"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注：①栏数不够请自行增加；②供应商必须写清每项名称、单位、数量、单价及总价，必须提供尽可能详细介绍。</w:t>
      </w:r>
    </w:p>
    <w:p>
      <w:pPr>
        <w:ind w:firstLine="560"/>
        <w:rPr>
          <w:rFonts w:hint="eastAsia" w:ascii="楷体" w:hAnsi="楷体" w:eastAsia="楷体"/>
          <w:sz w:val="28"/>
          <w:szCs w:val="28"/>
        </w:rPr>
      </w:pPr>
    </w:p>
    <w:p>
      <w:pPr>
        <w:spacing w:before="190" w:beforeLines="50" w:after="190" w:afterLines="50"/>
        <w:ind w:firstLine="56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供应商名称：      （加盖公章）     </w:t>
      </w:r>
    </w:p>
    <w:p>
      <w:pPr>
        <w:spacing w:before="190" w:beforeLines="50" w:after="190" w:afterLines="50"/>
        <w:ind w:firstLine="560"/>
        <w:rPr>
          <w:rFonts w:ascii="楷体" w:hAnsi="楷体" w:eastAsia="楷体"/>
        </w:rPr>
      </w:pPr>
      <w:r>
        <w:rPr>
          <w:rFonts w:hint="eastAsia" w:ascii="楷体" w:hAnsi="楷体" w:eastAsia="楷体"/>
          <w:sz w:val="28"/>
          <w:szCs w:val="28"/>
        </w:rPr>
        <w:t>日期：         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C24AA"/>
    <w:rsid w:val="454C24AA"/>
    <w:rsid w:val="7B4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qFormat/>
    <w:uiPriority w:val="0"/>
    <w:pPr>
      <w:spacing w:before="240" w:after="240" w:line="480" w:lineRule="exact"/>
      <w:ind w:firstLine="0" w:firstLineChars="0"/>
      <w:jc w:val="center"/>
    </w:pPr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2021-01-20T05:17:00Z</dcterms:created>
  <dc:creator>use</dc:creator>
  <cp:lastModifiedBy>use</cp:lastModifiedBy>
  <dcterms:modified xsi:type="dcterms:W3CDTF">2021-01-20T05:19:01Z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